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15" w:rsidRDefault="002E6C15" w:rsidP="00A06B51">
      <w:pPr>
        <w:ind w:firstLine="709"/>
        <w:jc w:val="both"/>
      </w:pPr>
      <w:r>
        <w:t>Відповідно до Наказу Міністерства культури України від 14.07.2017 р. №</w:t>
      </w:r>
      <w:r w:rsidR="00BD60A4">
        <w:t xml:space="preserve"> </w:t>
      </w:r>
      <w:r>
        <w:t>661</w:t>
      </w:r>
      <w:r w:rsidR="00E54D54">
        <w:t xml:space="preserve"> «Про затвердження розподілу обсягів державного замовлення на підготовку фахівців, науково-педагогічних, наукових кадрів та підвищення кваліфікації у вищих навчальних закладах, що належать до сфери управління Мінкультури у 2017 році</w:t>
      </w:r>
      <w:r w:rsidR="00A06B51">
        <w:t xml:space="preserve">, </w:t>
      </w:r>
      <w:r w:rsidR="00E54D54">
        <w:t>на підставі рішення Конкурсної комісії Міністерства культури України з відбору виконавців державного замовлення на підготовку фахівців, науково-педагогічних кадрів та підвищення кваліфікації на 2017 рік у розрізі освітніх рівнів, галузей знань, спеціальностей та форм навчання згідно з додатками</w:t>
      </w:r>
      <w:r w:rsidR="004B3447">
        <w:t xml:space="preserve"> та</w:t>
      </w:r>
      <w:r w:rsidR="00E54D54">
        <w:t xml:space="preserve"> </w:t>
      </w:r>
      <w:r>
        <w:t>рішення Приймальної комісії ЛНМА імені М. В. Лисенка від 1</w:t>
      </w:r>
      <w:r w:rsidR="00A06B51">
        <w:t>6</w:t>
      </w:r>
      <w:r>
        <w:t>.07.201</w:t>
      </w:r>
      <w:r w:rsidR="00A06B51">
        <w:t>7</w:t>
      </w:r>
      <w:r>
        <w:t xml:space="preserve"> р. (Протокол №</w:t>
      </w:r>
      <w:r w:rsidR="00A06B51">
        <w:t>1</w:t>
      </w:r>
      <w:r w:rsidR="00BD60A4">
        <w:t>1</w:t>
      </w:r>
      <w:r>
        <w:t xml:space="preserve">) в межах доведеного обсягу державного замовлення встановити наступний розподіл місць державного замовлення </w:t>
      </w:r>
      <w:r w:rsidR="00BD60A4">
        <w:t xml:space="preserve">та </w:t>
      </w:r>
      <w:r>
        <w:t>за освітн</w:t>
      </w:r>
      <w:r w:rsidR="00427010">
        <w:t>іми</w:t>
      </w:r>
      <w:r>
        <w:t xml:space="preserve"> програм</w:t>
      </w:r>
      <w:r w:rsidR="00427010">
        <w:t>ами «Бакалавр», «</w:t>
      </w:r>
      <w:r>
        <w:t xml:space="preserve">Магістр» </w:t>
      </w:r>
      <w:r w:rsidR="004B3447">
        <w:t xml:space="preserve"> відповідно до конкурсних пропозицій (</w:t>
      </w:r>
      <w:proofErr w:type="spellStart"/>
      <w:r>
        <w:t>спеціалізаці</w:t>
      </w:r>
      <w:r w:rsidR="004B3447">
        <w:t>й</w:t>
      </w:r>
      <w:proofErr w:type="spellEnd"/>
      <w:r w:rsidR="004B3447">
        <w:t>)</w:t>
      </w:r>
      <w:r>
        <w:t>:</w:t>
      </w:r>
    </w:p>
    <w:p w:rsidR="00E54D54" w:rsidRDefault="00E54D54" w:rsidP="00E54D54">
      <w:pPr>
        <w:jc w:val="center"/>
        <w:rPr>
          <w:b/>
          <w:sz w:val="32"/>
          <w:szCs w:val="32"/>
        </w:rPr>
      </w:pPr>
    </w:p>
    <w:p w:rsidR="00E54D54" w:rsidRDefault="00E54D54" w:rsidP="00E54D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БАКАЛАВР</w:t>
      </w:r>
    </w:p>
    <w:p w:rsidR="00E54D54" w:rsidRDefault="00E54D54" w:rsidP="00E54D54">
      <w:pPr>
        <w:jc w:val="center"/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ДЕННА ФОРМА НАВЧАННЯ:</w:t>
      </w:r>
    </w:p>
    <w:tbl>
      <w:tblPr>
        <w:tblStyle w:val="a4"/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797"/>
        <w:gridCol w:w="2268"/>
      </w:tblGrid>
      <w:tr w:rsidR="00E54D54" w:rsidTr="00CC7551"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54" w:rsidRDefault="00E54D54" w:rsidP="00CC7551">
            <w:pPr>
              <w:ind w:firstLine="752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СПЕЦІАЛІЗАЦІЯ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54" w:rsidRDefault="00E54D54" w:rsidP="00CC755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Кількість місць</w:t>
            </w:r>
          </w:p>
        </w:tc>
      </w:tr>
      <w:tr w:rsidR="00E54D54" w:rsidTr="00CC7551"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54" w:rsidRDefault="00E54D54" w:rsidP="00CC7551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54" w:rsidRDefault="00E54D54" w:rsidP="00CC7551">
            <w:pPr>
              <w:jc w:val="center"/>
              <w:rPr>
                <w:b/>
                <w:lang w:eastAsia="en-US"/>
              </w:rPr>
            </w:pPr>
          </w:p>
        </w:tc>
      </w:tr>
      <w:tr w:rsidR="00E54D54" w:rsidTr="00CC755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54" w:rsidRDefault="00E54D54" w:rsidP="00CC75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ФОРТЕПІАНО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4" w:rsidRDefault="00427010" w:rsidP="00CC75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E54D54" w:rsidTr="00CC755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54" w:rsidRDefault="00E54D54" w:rsidP="00CC75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СКРИПКА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4" w:rsidRDefault="00427010" w:rsidP="00CC75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E54D54" w:rsidTr="00CC755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54" w:rsidRDefault="00E54D54" w:rsidP="00CC75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ОРКЕСТРОВІ СТРУННО-СМИЧКОВІ ІНСТРУМЕНТИ </w:t>
            </w:r>
          </w:p>
          <w:p w:rsidR="00E54D54" w:rsidRDefault="00E54D54" w:rsidP="00CC75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 т.ч.: альт, віолончель, контрабас, арфа)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4" w:rsidRDefault="00427010" w:rsidP="00CC75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E54D54" w:rsidTr="00CC755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54" w:rsidRDefault="00E54D54" w:rsidP="00CC75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ОРКЕСТРОВІ ДУХОВІ ТА УДАРНІ ІНСТРУМЕНТИ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4" w:rsidRDefault="00427010" w:rsidP="000E16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E166F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E54D54" w:rsidTr="00CC755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54" w:rsidRDefault="00E54D54" w:rsidP="00CC7551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Флейта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4" w:rsidRDefault="00427010" w:rsidP="00CC75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54D54" w:rsidTr="00CC755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54" w:rsidRDefault="00E54D54" w:rsidP="00CC7551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Кларнет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4" w:rsidRDefault="00427010" w:rsidP="00CC75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54D54" w:rsidTr="00CC755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54" w:rsidRDefault="00E54D54" w:rsidP="00CC7551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Гобой, Фагот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4" w:rsidRDefault="00427010" w:rsidP="00CC75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54D54" w:rsidTr="00CC755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54" w:rsidRDefault="00E54D54" w:rsidP="00CC7551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Труба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4" w:rsidRDefault="00427010" w:rsidP="00CC75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54D54" w:rsidTr="00CC755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54" w:rsidRDefault="00E54D54" w:rsidP="00CC7551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Валторна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4" w:rsidRDefault="00427010" w:rsidP="00CC75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54D54" w:rsidTr="00CC755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54" w:rsidRDefault="00E54D54" w:rsidP="00CC7551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>Тромбон, Туба, Ударні інструменти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4" w:rsidRDefault="00427010" w:rsidP="00CC75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54D54" w:rsidTr="00CC755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54" w:rsidRDefault="00E54D54" w:rsidP="00CC7551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Саксофон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4" w:rsidRDefault="00427010" w:rsidP="00CC75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54D54" w:rsidTr="00CC755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54" w:rsidRDefault="00E54D54" w:rsidP="00CC75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НАРОДНІ ІНСТРУМЕНТИ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4" w:rsidRDefault="00427010" w:rsidP="000E16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E166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54D54" w:rsidTr="00CC755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54" w:rsidRDefault="00E54D54" w:rsidP="00CC7551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Бандура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4" w:rsidRDefault="00427010" w:rsidP="00CC75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54D54" w:rsidTr="00CC755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54" w:rsidRDefault="00E54D54" w:rsidP="00CC7551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Баян, акордеон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4" w:rsidRDefault="00427010" w:rsidP="00CC75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54D54" w:rsidTr="00CC755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54" w:rsidRDefault="00E54D54" w:rsidP="00CC7551">
            <w:pPr>
              <w:pStyle w:val="a3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Цимбали, Сопілка, Гітара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4" w:rsidRDefault="00427010" w:rsidP="00CC75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54D54" w:rsidTr="00CC755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54" w:rsidRDefault="00E54D54" w:rsidP="00CC75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4" w:rsidRDefault="00427010" w:rsidP="00CC75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E54D54" w:rsidTr="00CC755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54" w:rsidRDefault="00E54D54" w:rsidP="00CC75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МУЗИЧНЕ МИСТЕЦТВО ДЖАЗУ ТА ПОПУЛЯРНОЇ МУЗИКИ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4" w:rsidRDefault="00427010" w:rsidP="00CC75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54D54" w:rsidTr="00CC755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54" w:rsidRDefault="00E54D54" w:rsidP="00CC7551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Фортепіано, Бас-гітара, Саксофон, Ударні інструменти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4" w:rsidRDefault="00427010" w:rsidP="00CC75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54D54" w:rsidTr="00CC755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54" w:rsidRDefault="00E54D54" w:rsidP="00CC7551">
            <w:pPr>
              <w:pStyle w:val="a3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Спів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4" w:rsidRDefault="00427010" w:rsidP="00CC75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54D54" w:rsidTr="00CC755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54" w:rsidRDefault="00E54D54" w:rsidP="00CC75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ХОРОВЕ ДИРИГУВАННЯ в т.ч. «регентство»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4" w:rsidRDefault="00427010" w:rsidP="00CC75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E54D54" w:rsidTr="00CC755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54" w:rsidRDefault="00E54D54" w:rsidP="00CC75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ОПЕРНО-СИМФОНІЧНЕ ДИРИГУВАННЯ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4" w:rsidRDefault="00427010" w:rsidP="00CC75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E54D54" w:rsidTr="00CC755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54" w:rsidRDefault="00E54D54" w:rsidP="00CC755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МУЗИКОЗНАВСТВО, ЕТНОМУЗИКОЗНАВСТВО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4" w:rsidRDefault="00427010" w:rsidP="00CC75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54D54" w:rsidTr="00CC755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54" w:rsidRDefault="00E54D54" w:rsidP="00CC755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КОМПОЗИЦІЯ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4" w:rsidRDefault="00427010" w:rsidP="00CC7551">
            <w:pPr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</w:t>
            </w:r>
          </w:p>
        </w:tc>
      </w:tr>
      <w:tr w:rsidR="00E54D54" w:rsidTr="00CC755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4" w:rsidRPr="00A06B51" w:rsidRDefault="00E54D54" w:rsidP="00CC7551">
            <w:pPr>
              <w:rPr>
                <w:b/>
                <w:sz w:val="26"/>
                <w:szCs w:val="26"/>
                <w:lang w:eastAsia="en-US"/>
              </w:rPr>
            </w:pPr>
            <w:r w:rsidRPr="00A06B51">
              <w:rPr>
                <w:b/>
                <w:sz w:val="26"/>
                <w:szCs w:val="26"/>
                <w:lang w:eastAsia="en-US"/>
              </w:rPr>
              <w:t>В С Ь О Г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4" w:rsidRPr="00A06B51" w:rsidRDefault="00E54D54" w:rsidP="00CC755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06B51">
              <w:rPr>
                <w:b/>
                <w:sz w:val="32"/>
                <w:szCs w:val="32"/>
                <w:lang w:eastAsia="en-US"/>
              </w:rPr>
              <w:t>98</w:t>
            </w:r>
          </w:p>
        </w:tc>
      </w:tr>
    </w:tbl>
    <w:p w:rsidR="00E54D54" w:rsidRDefault="00E54D54" w:rsidP="00E54D54">
      <w:pPr>
        <w:jc w:val="center"/>
        <w:rPr>
          <w:rFonts w:ascii="Sylfaen" w:hAnsi="Sylfaen"/>
          <w:b/>
          <w:u w:val="single"/>
        </w:rPr>
      </w:pPr>
    </w:p>
    <w:p w:rsidR="004B3447" w:rsidRDefault="004B3447" w:rsidP="00E54D54">
      <w:pPr>
        <w:jc w:val="center"/>
        <w:rPr>
          <w:rFonts w:ascii="Sylfaen" w:hAnsi="Sylfaen"/>
          <w:u w:val="single"/>
        </w:rPr>
      </w:pPr>
    </w:p>
    <w:p w:rsidR="004B3447" w:rsidRDefault="004B3447" w:rsidP="00E54D54">
      <w:pPr>
        <w:jc w:val="center"/>
        <w:rPr>
          <w:rFonts w:ascii="Sylfaen" w:hAnsi="Sylfaen"/>
          <w:u w:val="single"/>
        </w:rPr>
      </w:pPr>
    </w:p>
    <w:p w:rsidR="004B3447" w:rsidRDefault="004B3447" w:rsidP="00E54D54">
      <w:pPr>
        <w:jc w:val="center"/>
        <w:rPr>
          <w:rFonts w:ascii="Sylfaen" w:hAnsi="Sylfaen"/>
          <w:u w:val="single"/>
        </w:rPr>
      </w:pPr>
    </w:p>
    <w:p w:rsidR="004B3447" w:rsidRDefault="004B3447" w:rsidP="00E54D54">
      <w:pPr>
        <w:jc w:val="center"/>
        <w:rPr>
          <w:rFonts w:ascii="Sylfaen" w:hAnsi="Sylfaen"/>
          <w:u w:val="single"/>
        </w:rPr>
      </w:pPr>
    </w:p>
    <w:p w:rsidR="004B3447" w:rsidRDefault="004B3447" w:rsidP="00E54D54">
      <w:pPr>
        <w:jc w:val="center"/>
        <w:rPr>
          <w:rFonts w:ascii="Sylfaen" w:hAnsi="Sylfaen"/>
          <w:u w:val="single"/>
        </w:rPr>
      </w:pPr>
    </w:p>
    <w:p w:rsidR="00E54D54" w:rsidRDefault="00E54D54" w:rsidP="00E54D54">
      <w:pPr>
        <w:jc w:val="center"/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 xml:space="preserve">ЗАОЧНА </w:t>
      </w:r>
      <w:r w:rsidR="00862F66">
        <w:rPr>
          <w:rFonts w:ascii="Sylfaen" w:hAnsi="Sylfaen"/>
          <w:u w:val="single"/>
        </w:rPr>
        <w:t>ТА ВІЧІРН</w:t>
      </w:r>
      <w:r w:rsidR="00FE11D0">
        <w:rPr>
          <w:rFonts w:ascii="Sylfaen" w:hAnsi="Sylfaen"/>
          <w:u w:val="single"/>
        </w:rPr>
        <w:t>Я</w:t>
      </w:r>
      <w:r w:rsidR="00862F66">
        <w:rPr>
          <w:rFonts w:ascii="Sylfaen" w:hAnsi="Sylfaen"/>
          <w:u w:val="single"/>
        </w:rPr>
        <w:t xml:space="preserve"> </w:t>
      </w:r>
      <w:r>
        <w:rPr>
          <w:rFonts w:ascii="Sylfaen" w:hAnsi="Sylfaen"/>
          <w:u w:val="single"/>
        </w:rPr>
        <w:t>ФОРМ</w:t>
      </w:r>
      <w:r w:rsidR="00862F66">
        <w:rPr>
          <w:rFonts w:ascii="Sylfaen" w:hAnsi="Sylfaen"/>
          <w:u w:val="single"/>
        </w:rPr>
        <w:t>И</w:t>
      </w:r>
      <w:r>
        <w:rPr>
          <w:rFonts w:ascii="Sylfaen" w:hAnsi="Sylfaen"/>
          <w:u w:val="single"/>
        </w:rPr>
        <w:t xml:space="preserve"> НАВЧАННЯ</w:t>
      </w:r>
    </w:p>
    <w:p w:rsidR="00427010" w:rsidRDefault="00427010" w:rsidP="00E54D54">
      <w:pPr>
        <w:jc w:val="center"/>
        <w:rPr>
          <w:rFonts w:ascii="Sylfaen" w:hAnsi="Sylfaen"/>
          <w:u w:val="single"/>
        </w:rPr>
      </w:pPr>
    </w:p>
    <w:tbl>
      <w:tblPr>
        <w:tblStyle w:val="a4"/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797"/>
        <w:gridCol w:w="2268"/>
      </w:tblGrid>
      <w:tr w:rsidR="004B3447" w:rsidTr="00B25AB2"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7" w:rsidRDefault="004B3447" w:rsidP="00B25AB2">
            <w:pPr>
              <w:ind w:firstLine="75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СПЕЦІАЛІЗАЦІЯ</w:t>
            </w:r>
          </w:p>
          <w:p w:rsidR="004B3447" w:rsidRDefault="004B3447" w:rsidP="00B25AB2">
            <w:pPr>
              <w:ind w:firstLine="75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7" w:rsidRDefault="004B3447" w:rsidP="00B25AB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Кількість місць</w:t>
            </w:r>
          </w:p>
        </w:tc>
      </w:tr>
      <w:tr w:rsidR="004B3447" w:rsidTr="00B25AB2"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47" w:rsidRDefault="004B3447" w:rsidP="00B25AB2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7" w:rsidRDefault="004B3447" w:rsidP="00B25AB2">
            <w:pPr>
              <w:jc w:val="center"/>
              <w:rPr>
                <w:b/>
                <w:lang w:eastAsia="en-US"/>
              </w:rPr>
            </w:pPr>
          </w:p>
        </w:tc>
      </w:tr>
      <w:tr w:rsidR="004B3447" w:rsidTr="00B25AB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7" w:rsidRDefault="004B3447" w:rsidP="00B25AB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ОРКЕСТРОВІ СТРУННО-СМИЧКОВІ ІНСТРУМЕНТИ </w:t>
            </w:r>
          </w:p>
          <w:p w:rsidR="004B3447" w:rsidRDefault="004B3447" w:rsidP="00B25AB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 xml:space="preserve">у т.ч.: </w:t>
            </w:r>
            <w:r>
              <w:rPr>
                <w:sz w:val="28"/>
                <w:szCs w:val="28"/>
                <w:lang w:eastAsia="en-US"/>
              </w:rPr>
              <w:t xml:space="preserve">скрипка, </w:t>
            </w:r>
            <w:r>
              <w:rPr>
                <w:sz w:val="28"/>
                <w:szCs w:val="28"/>
                <w:lang w:eastAsia="en-US"/>
              </w:rPr>
              <w:t>альт, віолончель, контрабас, арфа)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7" w:rsidRPr="004B3447" w:rsidRDefault="004B3447" w:rsidP="00B25AB2">
            <w:pPr>
              <w:jc w:val="center"/>
              <w:rPr>
                <w:sz w:val="28"/>
                <w:szCs w:val="28"/>
                <w:lang w:eastAsia="en-US"/>
              </w:rPr>
            </w:pPr>
            <w:r w:rsidRPr="004B344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B3447" w:rsidTr="00B25AB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47" w:rsidRDefault="004B3447" w:rsidP="00B25AB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НАРОДНІ ІНСТРУМЕНТИ</w:t>
            </w:r>
          </w:p>
          <w:p w:rsidR="004B3447" w:rsidRDefault="004B3447" w:rsidP="00B25AB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(у т. ч. баян, акордеон, бандура, гітара, сопілка)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7" w:rsidRPr="004B3447" w:rsidRDefault="004B3447" w:rsidP="00B25AB2">
            <w:pPr>
              <w:jc w:val="center"/>
              <w:rPr>
                <w:sz w:val="28"/>
                <w:szCs w:val="28"/>
                <w:lang w:eastAsia="en-US"/>
              </w:rPr>
            </w:pPr>
            <w:r w:rsidRPr="004B3447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4B3447" w:rsidTr="00B25AB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7" w:rsidRPr="004B3447" w:rsidRDefault="004B3447" w:rsidP="00B25AB2">
            <w:pPr>
              <w:rPr>
                <w:sz w:val="28"/>
                <w:szCs w:val="28"/>
                <w:lang w:eastAsia="en-US"/>
              </w:rPr>
            </w:pPr>
            <w:r w:rsidRPr="004B3447">
              <w:rPr>
                <w:sz w:val="28"/>
                <w:szCs w:val="28"/>
                <w:lang w:eastAsia="en-US"/>
              </w:rPr>
              <w:t>СПІВ (вечірня форма навчання)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7" w:rsidRPr="004B3447" w:rsidRDefault="004B3447" w:rsidP="00B25AB2">
            <w:pPr>
              <w:jc w:val="center"/>
              <w:rPr>
                <w:sz w:val="28"/>
                <w:szCs w:val="28"/>
                <w:lang w:eastAsia="en-US"/>
              </w:rPr>
            </w:pPr>
            <w:r w:rsidRPr="004B3447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4B3447" w:rsidTr="00B25AB2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7" w:rsidRPr="004B3447" w:rsidRDefault="004B3447" w:rsidP="00B25AB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 Ь О Г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47" w:rsidRPr="004B3447" w:rsidRDefault="004B3447" w:rsidP="00B25A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B3447">
              <w:rPr>
                <w:b/>
                <w:sz w:val="28"/>
                <w:szCs w:val="28"/>
                <w:lang w:eastAsia="en-US"/>
              </w:rPr>
              <w:t>11</w:t>
            </w:r>
          </w:p>
        </w:tc>
      </w:tr>
    </w:tbl>
    <w:p w:rsidR="00427010" w:rsidRDefault="00427010" w:rsidP="00E54D54">
      <w:pPr>
        <w:jc w:val="center"/>
        <w:rPr>
          <w:rFonts w:ascii="Sylfaen" w:hAnsi="Sylfaen"/>
          <w:u w:val="single"/>
        </w:rPr>
      </w:pPr>
    </w:p>
    <w:p w:rsidR="00427010" w:rsidRDefault="00427010" w:rsidP="00E54D54">
      <w:pPr>
        <w:jc w:val="center"/>
        <w:rPr>
          <w:rFonts w:ascii="Sylfaen" w:hAnsi="Sylfaen"/>
          <w:u w:val="single"/>
        </w:rPr>
      </w:pPr>
    </w:p>
    <w:p w:rsidR="00427010" w:rsidRDefault="00427010" w:rsidP="00E54D54">
      <w:pPr>
        <w:jc w:val="center"/>
        <w:rPr>
          <w:rFonts w:ascii="Sylfaen" w:hAnsi="Sylfaen"/>
          <w:u w:val="single"/>
        </w:rPr>
      </w:pPr>
    </w:p>
    <w:p w:rsidR="00427010" w:rsidRDefault="00427010" w:rsidP="00E54D54">
      <w:pPr>
        <w:jc w:val="center"/>
        <w:rPr>
          <w:rFonts w:ascii="Sylfaen" w:hAnsi="Sylfaen"/>
          <w:u w:val="single"/>
        </w:rPr>
      </w:pPr>
    </w:p>
    <w:p w:rsidR="00427010" w:rsidRDefault="00427010" w:rsidP="00427010">
      <w:pPr>
        <w:jc w:val="center"/>
        <w:rPr>
          <w:rFonts w:ascii="Sylfaen" w:hAnsi="Sylfaen"/>
          <w:b/>
          <w:u w:val="single"/>
        </w:rPr>
      </w:pPr>
      <w:r>
        <w:rPr>
          <w:rFonts w:ascii="Sylfaen" w:hAnsi="Sylfaen"/>
          <w:b/>
          <w:u w:val="single"/>
        </w:rPr>
        <w:t>«МАГІСТР»</w:t>
      </w:r>
    </w:p>
    <w:p w:rsidR="004B3447" w:rsidRDefault="004B3447" w:rsidP="00427010">
      <w:pPr>
        <w:jc w:val="center"/>
        <w:rPr>
          <w:rFonts w:ascii="Sylfaen" w:hAnsi="Sylfaen"/>
          <w:b/>
          <w:u w:val="single"/>
        </w:rPr>
      </w:pPr>
    </w:p>
    <w:p w:rsidR="00427010" w:rsidRDefault="00427010" w:rsidP="00427010">
      <w:pPr>
        <w:jc w:val="center"/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>ОЧНА ФОРМА НАВЧАННЯ</w:t>
      </w:r>
    </w:p>
    <w:p w:rsidR="00427010" w:rsidRDefault="00427010" w:rsidP="00427010">
      <w:pPr>
        <w:jc w:val="center"/>
        <w:rPr>
          <w:rFonts w:ascii="Sylfaen" w:hAnsi="Sylfaen"/>
          <w:u w:val="single"/>
        </w:rPr>
      </w:pPr>
      <w:bookmarkStart w:id="0" w:name="_GoBack"/>
      <w:bookmarkEnd w:id="0"/>
      <w:r>
        <w:rPr>
          <w:rFonts w:ascii="Sylfaen" w:hAnsi="Sylfaen"/>
          <w:u w:val="single"/>
        </w:rPr>
        <w:t>(денна, вечірня)</w:t>
      </w:r>
    </w:p>
    <w:p w:rsidR="004B3447" w:rsidRDefault="004B3447" w:rsidP="00427010">
      <w:pPr>
        <w:jc w:val="center"/>
        <w:rPr>
          <w:rFonts w:ascii="Sylfaen" w:hAnsi="Sylfaen"/>
          <w:u w:val="single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4"/>
        <w:gridCol w:w="1421"/>
        <w:gridCol w:w="1275"/>
      </w:tblGrid>
      <w:tr w:rsidR="00427010" w:rsidTr="009F00BB">
        <w:tc>
          <w:tcPr>
            <w:tcW w:w="7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0" w:rsidRDefault="00427010" w:rsidP="009F00B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СПЕЦІАЛІЗАЦІЯ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0" w:rsidRDefault="00427010" w:rsidP="009F00B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КІЛЬКІСТЬ МІСЦЬ</w:t>
            </w:r>
          </w:p>
        </w:tc>
      </w:tr>
      <w:tr w:rsidR="00427010" w:rsidTr="009F00BB">
        <w:tc>
          <w:tcPr>
            <w:tcW w:w="7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10" w:rsidRDefault="00427010" w:rsidP="009F00BB">
            <w:pPr>
              <w:rPr>
                <w:b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0" w:rsidRDefault="00427010" w:rsidP="009F00B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денна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0" w:rsidRDefault="00427010" w:rsidP="009F00B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вечірня</w:t>
            </w:r>
          </w:p>
        </w:tc>
      </w:tr>
      <w:tr w:rsidR="00427010" w:rsidTr="009F00BB"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0" w:rsidRDefault="00427010" w:rsidP="009F00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ФОРТЕПІАНО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0" w:rsidRPr="00A06B51" w:rsidRDefault="00427010" w:rsidP="009F00B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0" w:rsidRDefault="00427010" w:rsidP="009F00B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427010" w:rsidTr="009F00BB"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0" w:rsidRDefault="00427010" w:rsidP="009F00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СКРИПКА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0" w:rsidRDefault="00427010" w:rsidP="009F00B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0" w:rsidRDefault="00427010" w:rsidP="009F00B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427010" w:rsidTr="009F00BB"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0" w:rsidRDefault="00427010" w:rsidP="009F00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ОРКЕСТРОВІ СТРУННО-СМИЧКОВІ ІНСТРУМЕНТИ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0" w:rsidRDefault="00427010" w:rsidP="009F00B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0" w:rsidRDefault="00427010" w:rsidP="009F00B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427010" w:rsidTr="009F00BB"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0" w:rsidRDefault="00427010" w:rsidP="009F00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ОРКЕСТРОВІ ДУХОВІ ТА УДАРНІ ІНСТРУМЕНТИ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0" w:rsidRDefault="00427010" w:rsidP="009F00B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0" w:rsidRDefault="00427010" w:rsidP="009F00B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427010" w:rsidTr="009F00BB"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0" w:rsidRDefault="00427010" w:rsidP="009F00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НАРОДНІ ІНСТРУМЕНТИ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0" w:rsidRDefault="00427010" w:rsidP="009F00B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0" w:rsidRDefault="00427010" w:rsidP="009F00B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427010" w:rsidTr="009F00BB"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0" w:rsidRDefault="00427010" w:rsidP="009F00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0" w:rsidRDefault="00427010" w:rsidP="009F00B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0" w:rsidRDefault="00427010" w:rsidP="009F00B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427010" w:rsidTr="009F00BB"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0" w:rsidRDefault="00427010" w:rsidP="009F00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ДИРИГУВАННЯ (ХОРОВЕ ТА ОПЕРНО-СИМФОНІЧНЕ)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0" w:rsidRDefault="00427010" w:rsidP="009F00B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0" w:rsidRDefault="00427010" w:rsidP="009F00B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427010" w:rsidTr="009F00BB"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0" w:rsidRDefault="00427010" w:rsidP="009F00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МУЗИКОЗНАВСТВО, ЕТНОМУЗИКОЗНАВСТВО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0" w:rsidRDefault="00427010" w:rsidP="009F00B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0" w:rsidRDefault="00427010" w:rsidP="009F00B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427010" w:rsidTr="009F00BB"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10" w:rsidRDefault="00427010" w:rsidP="009F00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КОМПОЗИЦІЯ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10" w:rsidRDefault="00427010" w:rsidP="009F00B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10" w:rsidRDefault="00427010" w:rsidP="009F00B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427010" w:rsidTr="009F00BB"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0" w:rsidRDefault="00427010" w:rsidP="009F00B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МУЗИЧНЕ МИСТЕЦТВО ДЖАЗУ ТА ПОПУЛЯРНОЇ МУЗИКИ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0" w:rsidRDefault="00427010" w:rsidP="009F00B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0" w:rsidRDefault="00427010" w:rsidP="009F00B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427010" w:rsidTr="009F00BB"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0" w:rsidRDefault="00427010" w:rsidP="009F00B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 с ь о г о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0" w:rsidRDefault="00427010" w:rsidP="009F00B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0" w:rsidRDefault="00427010" w:rsidP="009F00B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427010" w:rsidRDefault="00427010" w:rsidP="00427010">
      <w:pPr>
        <w:jc w:val="center"/>
        <w:rPr>
          <w:b/>
          <w:sz w:val="32"/>
          <w:szCs w:val="32"/>
        </w:rPr>
      </w:pPr>
    </w:p>
    <w:p w:rsidR="00427010" w:rsidRDefault="00427010" w:rsidP="00427010">
      <w:pPr>
        <w:jc w:val="center"/>
        <w:rPr>
          <w:b/>
          <w:sz w:val="32"/>
          <w:szCs w:val="32"/>
        </w:rPr>
      </w:pPr>
    </w:p>
    <w:p w:rsidR="00427010" w:rsidRDefault="00427010" w:rsidP="00427010">
      <w:pPr>
        <w:jc w:val="center"/>
        <w:rPr>
          <w:b/>
          <w:sz w:val="32"/>
          <w:szCs w:val="32"/>
        </w:rPr>
      </w:pPr>
    </w:p>
    <w:p w:rsidR="00427010" w:rsidRDefault="00427010" w:rsidP="00427010">
      <w:pPr>
        <w:jc w:val="right"/>
      </w:pPr>
      <w:r>
        <w:t>Приймальна комісія</w:t>
      </w:r>
    </w:p>
    <w:sectPr w:rsidR="004270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63A"/>
    <w:multiLevelType w:val="hybridMultilevel"/>
    <w:tmpl w:val="7C5C4370"/>
    <w:lvl w:ilvl="0" w:tplc="B0D461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B105C"/>
    <w:multiLevelType w:val="hybridMultilevel"/>
    <w:tmpl w:val="D7F2F992"/>
    <w:lvl w:ilvl="0" w:tplc="F278811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312A6"/>
    <w:multiLevelType w:val="hybridMultilevel"/>
    <w:tmpl w:val="E8629BEE"/>
    <w:lvl w:ilvl="0" w:tplc="4244A9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80628"/>
    <w:multiLevelType w:val="hybridMultilevel"/>
    <w:tmpl w:val="F534727E"/>
    <w:lvl w:ilvl="0" w:tplc="6D98FEB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15"/>
    <w:rsid w:val="00025F63"/>
    <w:rsid w:val="000E166F"/>
    <w:rsid w:val="002E6C15"/>
    <w:rsid w:val="00427010"/>
    <w:rsid w:val="004B3447"/>
    <w:rsid w:val="0083162B"/>
    <w:rsid w:val="00862F66"/>
    <w:rsid w:val="00A06B51"/>
    <w:rsid w:val="00AA65AE"/>
    <w:rsid w:val="00B90C22"/>
    <w:rsid w:val="00BD60A4"/>
    <w:rsid w:val="00E54D54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15"/>
    <w:pPr>
      <w:jc w:val="left"/>
    </w:pPr>
    <w:rPr>
      <w:rFonts w:eastAsia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C15"/>
    <w:pPr>
      <w:ind w:left="720"/>
      <w:contextualSpacing/>
    </w:pPr>
  </w:style>
  <w:style w:type="table" w:styleId="a4">
    <w:name w:val="Table Grid"/>
    <w:basedOn w:val="a1"/>
    <w:rsid w:val="002E6C15"/>
    <w:pPr>
      <w:jc w:val="left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15"/>
    <w:pPr>
      <w:jc w:val="left"/>
    </w:pPr>
    <w:rPr>
      <w:rFonts w:eastAsia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C15"/>
    <w:pPr>
      <w:ind w:left="720"/>
      <w:contextualSpacing/>
    </w:pPr>
  </w:style>
  <w:style w:type="table" w:styleId="a4">
    <w:name w:val="Table Grid"/>
    <w:basedOn w:val="a1"/>
    <w:rsid w:val="002E6C15"/>
    <w:pPr>
      <w:jc w:val="left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2017-07-28T07:19:00Z</cp:lastPrinted>
  <dcterms:created xsi:type="dcterms:W3CDTF">2017-07-16T16:36:00Z</dcterms:created>
  <dcterms:modified xsi:type="dcterms:W3CDTF">2017-07-28T07:20:00Z</dcterms:modified>
</cp:coreProperties>
</file>