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E" w:rsidRDefault="00BC1866">
      <w:pPr>
        <w:pStyle w:val="10"/>
        <w:keepNext/>
        <w:keepLines/>
        <w:shd w:val="clear" w:color="auto" w:fill="auto"/>
        <w:spacing w:after="452"/>
        <w:ind w:right="20"/>
        <w:rPr>
          <w:rStyle w:val="112pt0pt"/>
        </w:rPr>
      </w:pPr>
      <w:bookmarkStart w:id="0" w:name="bookmark0"/>
      <w:r>
        <w:rPr>
          <w:rStyle w:val="112pt0pt"/>
        </w:rPr>
        <w:t xml:space="preserve">МІНІСТЕРСТВО КУЛЬТУРИ УКРАЇНИ </w:t>
      </w:r>
    </w:p>
    <w:p w:rsidR="008C424D" w:rsidRDefault="00BC1866">
      <w:pPr>
        <w:pStyle w:val="10"/>
        <w:keepNext/>
        <w:keepLines/>
        <w:shd w:val="clear" w:color="auto" w:fill="auto"/>
        <w:spacing w:after="452"/>
        <w:ind w:right="20"/>
      </w:pPr>
      <w:bookmarkStart w:id="1" w:name="_GoBack"/>
      <w:bookmarkEnd w:id="1"/>
      <w:r>
        <w:rPr>
          <w:rStyle w:val="11"/>
        </w:rPr>
        <w:t>Львівська національна музична академія імені М.В.Лисенка</w:t>
      </w:r>
      <w:bookmarkEnd w:id="0"/>
    </w:p>
    <w:p w:rsidR="008C424D" w:rsidRDefault="00BC1866">
      <w:pPr>
        <w:pStyle w:val="20"/>
        <w:keepNext/>
        <w:keepLines/>
        <w:shd w:val="clear" w:color="auto" w:fill="auto"/>
        <w:spacing w:before="0" w:after="188" w:line="310" w:lineRule="exact"/>
        <w:ind w:right="20"/>
      </w:pPr>
      <w:bookmarkStart w:id="2" w:name="bookmark1"/>
      <w:r>
        <w:rPr>
          <w:rStyle w:val="24pt"/>
        </w:rPr>
        <w:t>НАКАЗ</w:t>
      </w:r>
      <w:bookmarkEnd w:id="2"/>
    </w:p>
    <w:p w:rsidR="008C424D" w:rsidRDefault="00BC1866">
      <w:pPr>
        <w:pStyle w:val="3"/>
        <w:shd w:val="clear" w:color="auto" w:fill="auto"/>
        <w:tabs>
          <w:tab w:val="right" w:pos="5437"/>
          <w:tab w:val="right" w:pos="6171"/>
          <w:tab w:val="right" w:pos="10261"/>
        </w:tabs>
        <w:spacing w:before="0" w:after="261" w:line="240" w:lineRule="exact"/>
        <w:ind w:left="80"/>
      </w:pPr>
      <w:r>
        <w:t>26.03.2018</w:t>
      </w:r>
      <w:r>
        <w:tab/>
        <w:t>м.</w:t>
      </w:r>
      <w:r>
        <w:tab/>
        <w:t>Львів</w:t>
      </w:r>
      <w:r>
        <w:tab/>
      </w:r>
      <w:r>
        <w:rPr>
          <w:rStyle w:val="12"/>
        </w:rPr>
        <w:t>№119</w:t>
      </w:r>
    </w:p>
    <w:p w:rsidR="008C424D" w:rsidRDefault="00BC1866">
      <w:pPr>
        <w:pStyle w:val="22"/>
        <w:shd w:val="clear" w:color="auto" w:fill="auto"/>
        <w:spacing w:before="0" w:after="502"/>
        <w:ind w:left="80" w:right="5840"/>
      </w:pPr>
      <w:r>
        <w:t>Про встановлення річної оплати за навчання для громадян України та іноземних громадян на 2018-2019 навчальний рік</w:t>
      </w:r>
    </w:p>
    <w:p w:rsidR="008C424D" w:rsidRDefault="00BC1866">
      <w:pPr>
        <w:pStyle w:val="3"/>
        <w:shd w:val="clear" w:color="auto" w:fill="auto"/>
        <w:spacing w:before="0" w:after="0" w:line="322" w:lineRule="exact"/>
        <w:ind w:left="80" w:right="560" w:firstLine="680"/>
      </w:pPr>
      <w:r>
        <w:t>Відповідно до '</w:t>
      </w:r>
      <w:r>
        <w:t xml:space="preserve">Постанови Кабінету Міністрів України від 27 серпня 2010 р. №796 “Про затвердження переліку платних послуг, які можуть надаватися навчальними закладами, іншими установами та закладами, іншими установами та Закладами системи освіти, що належать до державної </w:t>
      </w:r>
      <w:r>
        <w:t>і комунальної форми власності”</w:t>
      </w:r>
    </w:p>
    <w:p w:rsidR="008C424D" w:rsidRDefault="00BC1866">
      <w:pPr>
        <w:pStyle w:val="3"/>
        <w:shd w:val="clear" w:color="auto" w:fill="auto"/>
        <w:spacing w:before="0" w:after="305" w:line="322" w:lineRule="exact"/>
        <w:ind w:left="80" w:right="560"/>
        <w:jc w:val="left"/>
      </w:pPr>
      <w:r>
        <w:t>(із змінами), Закону України “Про вищу освіту” та Постанови Кабінету Міністрів України від 26.02.1993 р. №136 “Про навчання іноземних громадян в Україні”</w:t>
      </w:r>
    </w:p>
    <w:p w:rsidR="008C424D" w:rsidRDefault="00BC1866">
      <w:pPr>
        <w:pStyle w:val="3"/>
        <w:shd w:val="clear" w:color="auto" w:fill="auto"/>
        <w:spacing w:before="0" w:after="312" w:line="240" w:lineRule="exact"/>
        <w:ind w:left="80" w:firstLine="680"/>
      </w:pPr>
      <w:r>
        <w:t>НАКАЗУЮ:</w:t>
      </w:r>
    </w:p>
    <w:p w:rsidR="008C424D" w:rsidRDefault="00BC1866">
      <w:pPr>
        <w:pStyle w:val="3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2" w:line="240" w:lineRule="exact"/>
        <w:ind w:left="80" w:firstLine="680"/>
      </w:pPr>
      <w:r>
        <w:rPr>
          <w:rStyle w:val="a5"/>
        </w:rPr>
        <w:t>Встановити</w:t>
      </w:r>
      <w:r>
        <w:t xml:space="preserve"> розмір річної оплати за навчання для громадян України, які будуть</w:t>
      </w:r>
    </w:p>
    <w:p w:rsidR="008C424D" w:rsidRDefault="00BC1866">
      <w:pPr>
        <w:pStyle w:val="3"/>
        <w:shd w:val="clear" w:color="auto" w:fill="auto"/>
        <w:spacing w:before="0" w:after="298" w:line="240" w:lineRule="exact"/>
        <w:ind w:left="80"/>
      </w:pPr>
      <w:r>
        <w:t>зараховані в 2018 році за контрактом:</w:t>
      </w:r>
    </w:p>
    <w:p w:rsidR="008C424D" w:rsidRDefault="00E83ECE">
      <w:pPr>
        <w:pStyle w:val="22"/>
        <w:shd w:val="clear" w:color="auto" w:fill="auto"/>
        <w:spacing w:before="0" w:after="243" w:line="240" w:lineRule="exact"/>
        <w:ind w:left="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4296410</wp:posOffset>
                </wp:positionH>
                <wp:positionV relativeFrom="paragraph">
                  <wp:posOffset>365760</wp:posOffset>
                </wp:positionV>
                <wp:extent cx="2713990" cy="296545"/>
                <wp:effectExtent l="635" t="381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4D" w:rsidRDefault="00BC1866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06"/>
                              </w:tabs>
                              <w:spacing w:before="0" w:after="27" w:line="220" w:lineRule="exact"/>
                              <w:ind w:left="1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25 330 грн. (12 665 грн. за семестр);</w:t>
                            </w:r>
                          </w:p>
                          <w:p w:rsidR="008C424D" w:rsidRDefault="00BC1866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06"/>
                              </w:tabs>
                              <w:spacing w:before="0" w:after="0" w:line="220" w:lineRule="exact"/>
                              <w:ind w:left="1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25 580 грн. (12 790 грн. за семестр);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pt;margin-top:28.8pt;width:213.7pt;height:23.3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bj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" filled="f" stroked="f">
                <v:textbox style="mso-fit-shape-to-text:t" inset="0,0,0,0">
                  <w:txbxContent>
                    <w:p w:rsidR="008C424D" w:rsidRDefault="00BC1866">
                      <w:pPr>
                        <w:pStyle w:val="2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06"/>
                        </w:tabs>
                        <w:spacing w:before="0" w:after="27" w:line="220" w:lineRule="exact"/>
                        <w:ind w:left="100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25 330 грн. (12 665 грн. за семестр);</w:t>
                      </w:r>
                    </w:p>
                    <w:p w:rsidR="008C424D" w:rsidRDefault="00BC1866">
                      <w:pPr>
                        <w:pStyle w:val="2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06"/>
                        </w:tabs>
                        <w:spacing w:before="0" w:after="0" w:line="220" w:lineRule="exact"/>
                        <w:ind w:left="100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25 580 грн. (12 790 грн. за семестр);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866">
        <w:t>Очна форма навчання (денна, вечірня):</w:t>
      </w:r>
    </w:p>
    <w:p w:rsidR="008C424D" w:rsidRDefault="00BC1866">
      <w:pPr>
        <w:pStyle w:val="3"/>
        <w:shd w:val="clear" w:color="auto" w:fill="auto"/>
        <w:spacing w:before="0" w:after="410" w:line="302" w:lineRule="exact"/>
        <w:ind w:left="80" w:right="2920"/>
        <w:jc w:val="left"/>
      </w:pPr>
      <w:r>
        <w:t xml:space="preserve">для здобуття ступеня </w:t>
      </w:r>
      <w:r>
        <w:rPr>
          <w:rStyle w:val="a6"/>
        </w:rPr>
        <w:t xml:space="preserve">«бакалавр» </w:t>
      </w:r>
      <w:r>
        <w:t>д</w:t>
      </w:r>
      <w:r>
        <w:t xml:space="preserve">ля здобуття ступеня </w:t>
      </w:r>
      <w:r>
        <w:rPr>
          <w:rStyle w:val="a6"/>
        </w:rPr>
        <w:t>«магістр»</w:t>
      </w:r>
    </w:p>
    <w:p w:rsidR="008C424D" w:rsidRDefault="00BC1866">
      <w:pPr>
        <w:pStyle w:val="22"/>
        <w:shd w:val="clear" w:color="auto" w:fill="auto"/>
        <w:spacing w:before="0" w:after="271" w:line="240" w:lineRule="exact"/>
        <w:ind w:left="80"/>
      </w:pPr>
      <w:r>
        <w:t>Заочна форма навчання:</w:t>
      </w:r>
    </w:p>
    <w:p w:rsidR="008C424D" w:rsidRDefault="00BC1866">
      <w:pPr>
        <w:pStyle w:val="3"/>
        <w:shd w:val="clear" w:color="auto" w:fill="auto"/>
        <w:tabs>
          <w:tab w:val="right" w:pos="10870"/>
        </w:tabs>
        <w:spacing w:before="0" w:after="0" w:line="298" w:lineRule="exact"/>
        <w:ind w:left="80"/>
      </w:pPr>
      <w:r>
        <w:t xml:space="preserve">для здобуття ступеня </w:t>
      </w:r>
      <w:r>
        <w:rPr>
          <w:rStyle w:val="a6"/>
        </w:rPr>
        <w:t>«бакалавр»</w:t>
      </w:r>
      <w:r>
        <w:rPr>
          <w:rStyle w:val="a6"/>
        </w:rPr>
        <w:tab/>
      </w:r>
      <w:r>
        <w:t>- 23 570 грн. (11 785 грн. за семестр);</w:t>
      </w:r>
    </w:p>
    <w:p w:rsidR="008C424D" w:rsidRDefault="00BC1866">
      <w:pPr>
        <w:pStyle w:val="3"/>
        <w:shd w:val="clear" w:color="auto" w:fill="auto"/>
        <w:tabs>
          <w:tab w:val="right" w:pos="10870"/>
        </w:tabs>
        <w:spacing w:before="0" w:after="706" w:line="298" w:lineRule="exact"/>
        <w:ind w:left="80"/>
      </w:pPr>
      <w:r>
        <w:t xml:space="preserve">для здобуття ступеня </w:t>
      </w:r>
      <w:r>
        <w:rPr>
          <w:rStyle w:val="a6"/>
        </w:rPr>
        <w:t>«магістр»</w:t>
      </w:r>
      <w:r>
        <w:rPr>
          <w:rStyle w:val="a6"/>
        </w:rPr>
        <w:tab/>
      </w:r>
      <w:r>
        <w:t>- 23 000 грн. (11 500 грн. за семестр);</w:t>
      </w:r>
    </w:p>
    <w:p w:rsidR="008C424D" w:rsidRDefault="00BC1866">
      <w:pPr>
        <w:pStyle w:val="22"/>
        <w:shd w:val="clear" w:color="auto" w:fill="auto"/>
        <w:spacing w:before="0" w:after="312" w:line="240" w:lineRule="exact"/>
        <w:ind w:right="20"/>
        <w:jc w:val="center"/>
      </w:pPr>
      <w:r>
        <w:t xml:space="preserve">Підготовче відділення очної (денної) форми навчання - 23 570 </w:t>
      </w:r>
      <w:r>
        <w:rPr>
          <w:rStyle w:val="23"/>
        </w:rPr>
        <w:t xml:space="preserve">грн. </w:t>
      </w:r>
      <w:r>
        <w:t xml:space="preserve">(11 785 </w:t>
      </w:r>
      <w:r>
        <w:rPr>
          <w:rStyle w:val="23"/>
        </w:rPr>
        <w:t>грн. за семестр).</w:t>
      </w:r>
    </w:p>
    <w:p w:rsidR="008C424D" w:rsidRDefault="00BC1866">
      <w:pPr>
        <w:pStyle w:val="22"/>
        <w:shd w:val="clear" w:color="auto" w:fill="auto"/>
        <w:tabs>
          <w:tab w:val="right" w:pos="8967"/>
        </w:tabs>
        <w:spacing w:before="0" w:after="258" w:line="240" w:lineRule="exact"/>
        <w:ind w:left="80"/>
      </w:pPr>
      <w:r>
        <w:t>Аспірантура/асистентура-стажування</w:t>
      </w:r>
      <w:r>
        <w:tab/>
        <w:t xml:space="preserve">- 30 000 </w:t>
      </w:r>
      <w:r>
        <w:rPr>
          <w:rStyle w:val="23"/>
        </w:rPr>
        <w:t>грн. за рік.</w:t>
      </w:r>
    </w:p>
    <w:p w:rsidR="008C424D" w:rsidRDefault="00BC1866">
      <w:pPr>
        <w:pStyle w:val="22"/>
        <w:shd w:val="clear" w:color="auto" w:fill="auto"/>
        <w:tabs>
          <w:tab w:val="right" w:pos="8967"/>
        </w:tabs>
        <w:spacing w:before="0" w:after="244" w:line="307" w:lineRule="exact"/>
        <w:ind w:left="80" w:right="20"/>
      </w:pPr>
      <w:r>
        <w:t>Навчання осіб, які працюють та отримують освітні послуги в межах освітньо-наукової програми 3-го рівня осві</w:t>
      </w:r>
      <w:r>
        <w:t>ти поза аспірантурою</w:t>
      </w:r>
      <w:r>
        <w:tab/>
        <w:t>- 12 780 грн. зарік</w:t>
      </w:r>
    </w:p>
    <w:p w:rsidR="008C424D" w:rsidRDefault="00BC1866">
      <w:pPr>
        <w:pStyle w:val="3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02" w:lineRule="exact"/>
        <w:ind w:left="80" w:right="560" w:firstLine="680"/>
      </w:pPr>
      <w:r>
        <w:t xml:space="preserve">Враховуючи офіційно визначений рівень інфляції за попередній календарний рік </w:t>
      </w:r>
      <w:r>
        <w:rPr>
          <w:rStyle w:val="a5"/>
        </w:rPr>
        <w:t>встановити</w:t>
      </w:r>
      <w:r>
        <w:t xml:space="preserve"> такі розміри річної оплати за навчання у ЛНМА імені М.В.Лисенка для</w:t>
      </w:r>
      <w:r>
        <w:br w:type="page"/>
      </w:r>
    </w:p>
    <w:p w:rsidR="008C424D" w:rsidRDefault="00BC1866">
      <w:pPr>
        <w:pStyle w:val="22"/>
        <w:shd w:val="clear" w:color="auto" w:fill="auto"/>
        <w:tabs>
          <w:tab w:val="right" w:pos="8135"/>
          <w:tab w:val="right" w:pos="8908"/>
          <w:tab w:val="right" w:pos="9441"/>
          <w:tab w:val="left" w:pos="9513"/>
        </w:tabs>
        <w:spacing w:before="0" w:after="254" w:line="260" w:lineRule="exact"/>
        <w:ind w:left="5260"/>
      </w:pPr>
      <w:r>
        <w:lastRenderedPageBreak/>
        <w:t>2.</w:t>
      </w:r>
      <w:r>
        <w:tab/>
        <w:t>Нак.</w:t>
      </w:r>
      <w:r>
        <w:tab/>
      </w:r>
      <w:r>
        <w:rPr>
          <w:rStyle w:val="22pt"/>
          <w:b/>
          <w:bCs/>
        </w:rPr>
        <w:t>№119</w:t>
      </w:r>
      <w:r>
        <w:tab/>
      </w:r>
      <w:r>
        <w:rPr>
          <w:rStyle w:val="213pt"/>
        </w:rPr>
        <w:t>від</w:t>
      </w:r>
      <w:r>
        <w:rPr>
          <w:rStyle w:val="213pt"/>
        </w:rPr>
        <w:tab/>
      </w:r>
      <w:r>
        <w:t>26.03.2018р.</w:t>
      </w:r>
    </w:p>
    <w:p w:rsidR="008C424D" w:rsidRDefault="00BC1866">
      <w:pPr>
        <w:pStyle w:val="3"/>
        <w:shd w:val="clear" w:color="auto" w:fill="auto"/>
        <w:spacing w:before="0" w:after="68" w:line="307" w:lineRule="exact"/>
        <w:ind w:left="140" w:right="820"/>
        <w:jc w:val="left"/>
      </w:pPr>
      <w:r>
        <w:t xml:space="preserve">громадян України, які були </w:t>
      </w:r>
      <w:r>
        <w:t>зараховані до складу студентів та аспірантів/асистентів- стажистів академії у 2015-2017 роках за контрактом:</w:t>
      </w:r>
    </w:p>
    <w:p w:rsidR="008C424D" w:rsidRDefault="00BC1866">
      <w:pPr>
        <w:pStyle w:val="22"/>
        <w:shd w:val="clear" w:color="auto" w:fill="auto"/>
        <w:spacing w:before="0" w:after="0" w:line="298" w:lineRule="exact"/>
        <w:ind w:left="140"/>
      </w:pPr>
      <w:r>
        <w:t>Очна форма навчання (денна, вечірня)</w:t>
      </w:r>
    </w:p>
    <w:p w:rsidR="008C424D" w:rsidRDefault="00BC1866">
      <w:pPr>
        <w:pStyle w:val="22"/>
        <w:shd w:val="clear" w:color="auto" w:fill="auto"/>
        <w:tabs>
          <w:tab w:val="right" w:pos="11017"/>
        </w:tabs>
        <w:spacing w:before="0" w:after="0" w:line="298" w:lineRule="exact"/>
        <w:ind w:left="140"/>
      </w:pPr>
      <w:r>
        <w:rPr>
          <w:rStyle w:val="23"/>
        </w:rPr>
        <w:t xml:space="preserve">для здобуття ступеня </w:t>
      </w:r>
      <w:r>
        <w:t>«бакалавр»</w:t>
      </w:r>
      <w:r>
        <w:tab/>
        <w:t>- 25 330 грн. (12 665грн. за семестр);</w:t>
      </w:r>
    </w:p>
    <w:p w:rsidR="008C424D" w:rsidRDefault="00BC1866">
      <w:pPr>
        <w:pStyle w:val="22"/>
        <w:shd w:val="clear" w:color="auto" w:fill="auto"/>
        <w:tabs>
          <w:tab w:val="right" w:pos="11017"/>
        </w:tabs>
        <w:spacing w:before="0" w:after="0" w:line="298" w:lineRule="exact"/>
        <w:ind w:left="140"/>
      </w:pPr>
      <w:r>
        <w:rPr>
          <w:rStyle w:val="23"/>
        </w:rPr>
        <w:t xml:space="preserve">для здобуття ступеня </w:t>
      </w:r>
      <w:r>
        <w:t>«магістр»</w:t>
      </w:r>
      <w:r>
        <w:tab/>
        <w:t>- 25 580</w:t>
      </w:r>
      <w:r>
        <w:t xml:space="preserve"> грн.(12 790 грн. за семестр);</w:t>
      </w:r>
    </w:p>
    <w:p w:rsidR="008C424D" w:rsidRDefault="00BC1866">
      <w:pPr>
        <w:pStyle w:val="22"/>
        <w:shd w:val="clear" w:color="auto" w:fill="auto"/>
        <w:spacing w:before="0" w:after="0" w:line="298" w:lineRule="exact"/>
        <w:ind w:left="140"/>
      </w:pPr>
      <w:r>
        <w:t>Заочна форма навчання</w:t>
      </w:r>
    </w:p>
    <w:p w:rsidR="008C424D" w:rsidRDefault="00BC1866">
      <w:pPr>
        <w:pStyle w:val="3"/>
        <w:shd w:val="clear" w:color="auto" w:fill="auto"/>
        <w:tabs>
          <w:tab w:val="right" w:pos="11017"/>
        </w:tabs>
        <w:spacing w:before="0" w:after="106" w:line="298" w:lineRule="exact"/>
        <w:ind w:left="140"/>
      </w:pPr>
      <w:r>
        <w:t>для здобуття ступеня «бакалавр»</w:t>
      </w:r>
      <w:r>
        <w:tab/>
        <w:t xml:space="preserve">- </w:t>
      </w:r>
      <w:r>
        <w:rPr>
          <w:rStyle w:val="a6"/>
        </w:rPr>
        <w:t xml:space="preserve">23 570 </w:t>
      </w:r>
      <w:r>
        <w:t xml:space="preserve">грн. </w:t>
      </w:r>
      <w:r>
        <w:rPr>
          <w:rStyle w:val="a6"/>
        </w:rPr>
        <w:t xml:space="preserve">(11 785 </w:t>
      </w:r>
      <w:r>
        <w:t>грн. за семестр)</w:t>
      </w:r>
    </w:p>
    <w:p w:rsidR="008C424D" w:rsidRDefault="00BC1866">
      <w:pPr>
        <w:pStyle w:val="22"/>
        <w:shd w:val="clear" w:color="auto" w:fill="auto"/>
        <w:spacing w:before="0" w:after="141" w:line="240" w:lineRule="exact"/>
        <w:ind w:left="140"/>
      </w:pPr>
      <w:r>
        <w:t>Підготовче відділення очної (денної) форми навчання - 23 570 грн. (11 785 грн. за семестр).</w:t>
      </w:r>
    </w:p>
    <w:p w:rsidR="008C424D" w:rsidRDefault="00BC1866">
      <w:pPr>
        <w:pStyle w:val="22"/>
        <w:shd w:val="clear" w:color="auto" w:fill="auto"/>
        <w:tabs>
          <w:tab w:val="right" w:pos="11017"/>
        </w:tabs>
        <w:spacing w:before="0" w:after="0" w:line="298" w:lineRule="exact"/>
        <w:ind w:left="140"/>
      </w:pPr>
      <w:r>
        <w:t>Аспірантура/аси^ргентура-стажування</w:t>
      </w:r>
      <w:r>
        <w:tab/>
        <w:t>- 25</w:t>
      </w:r>
      <w:r>
        <w:t xml:space="preserve"> 470 грн. за рік.</w:t>
      </w:r>
    </w:p>
    <w:p w:rsidR="008C424D" w:rsidRDefault="00BC1866">
      <w:pPr>
        <w:pStyle w:val="22"/>
        <w:shd w:val="clear" w:color="auto" w:fill="auto"/>
        <w:tabs>
          <w:tab w:val="center" w:pos="6879"/>
          <w:tab w:val="right" w:pos="7263"/>
          <w:tab w:val="right" w:pos="7714"/>
          <w:tab w:val="left" w:pos="7846"/>
        </w:tabs>
        <w:spacing w:before="0" w:after="221" w:line="298" w:lineRule="exact"/>
        <w:ind w:left="140" w:right="320"/>
        <w:jc w:val="left"/>
      </w:pPr>
      <w:r>
        <w:t>Навчання осіб, які працюють та отримують освітні послуги в межах освітньо-наукової програми 3-го рівня освіти поза аспірантурою</w:t>
      </w:r>
      <w:r>
        <w:tab/>
        <w:t>-</w:t>
      </w:r>
      <w:r>
        <w:tab/>
        <w:t>12</w:t>
      </w:r>
      <w:r>
        <w:tab/>
        <w:t>780</w:t>
      </w:r>
      <w:r>
        <w:tab/>
        <w:t>грн. зарік.</w:t>
      </w:r>
    </w:p>
    <w:p w:rsidR="008C424D" w:rsidRDefault="00BC1866">
      <w:pPr>
        <w:pStyle w:val="3"/>
        <w:shd w:val="clear" w:color="auto" w:fill="auto"/>
        <w:spacing w:before="0" w:after="79" w:line="322" w:lineRule="exact"/>
        <w:ind w:left="140" w:right="320" w:firstLine="780"/>
      </w:pPr>
      <w:r>
        <w:rPr>
          <w:rStyle w:val="a6"/>
        </w:rPr>
        <w:t xml:space="preserve">3.Здобуття другої </w:t>
      </w:r>
      <w:r>
        <w:t xml:space="preserve">спеціалізації особами, які закінчили Львівську національну музичну </w:t>
      </w:r>
      <w:r>
        <w:t>академію імені М.В</w:t>
      </w:r>
      <w:r w:rsidRPr="00E83ECE">
        <w:t xml:space="preserve">.Лисенка, </w:t>
      </w:r>
      <w:r>
        <w:t xml:space="preserve">Національну музичну академію ім.П.Чайковського, Одеську національну музичну академію ім.А.Нежданової, Донецьку </w:t>
      </w:r>
      <w:r>
        <w:rPr>
          <w:rStyle w:val="a6"/>
        </w:rPr>
        <w:t xml:space="preserve">державну музичну академію </w:t>
      </w:r>
      <w:r>
        <w:t xml:space="preserve">-тм.С.Прокоф’єва, Харківський національний університет </w:t>
      </w:r>
      <w:r>
        <w:rPr>
          <w:rStyle w:val="a6"/>
        </w:rPr>
        <w:t xml:space="preserve">мистецтв ім.І.Котляревського </w:t>
      </w:r>
      <w:r>
        <w:t>(спеціа</w:t>
      </w:r>
      <w:r>
        <w:t>льність «музичне мистецтво»):</w:t>
      </w:r>
    </w:p>
    <w:p w:rsidR="008C424D" w:rsidRDefault="00BC1866">
      <w:pPr>
        <w:pStyle w:val="3"/>
        <w:numPr>
          <w:ilvl w:val="0"/>
          <w:numId w:val="3"/>
        </w:numPr>
        <w:shd w:val="clear" w:color="auto" w:fill="auto"/>
        <w:tabs>
          <w:tab w:val="left" w:pos="442"/>
          <w:tab w:val="right" w:pos="11017"/>
        </w:tabs>
        <w:spacing w:before="0" w:after="0" w:line="298" w:lineRule="exact"/>
        <w:ind w:left="140"/>
      </w:pPr>
      <w:r>
        <w:t>перший рік навчання - 100% від встановленої плати для очної (денна,вечірня) та</w:t>
      </w:r>
      <w:r>
        <w:tab/>
        <w:t>заочної</w:t>
      </w:r>
    </w:p>
    <w:p w:rsidR="008C424D" w:rsidRDefault="00BC1866">
      <w:pPr>
        <w:pStyle w:val="3"/>
        <w:shd w:val="clear" w:color="auto" w:fill="auto"/>
        <w:spacing w:before="0" w:after="0" w:line="298" w:lineRule="exact"/>
        <w:ind w:left="520"/>
      </w:pPr>
      <w:r>
        <w:t>форм навчання відповідного ступеня (освітньо-кваліфікаційного рівня);</w:t>
      </w:r>
    </w:p>
    <w:p w:rsidR="008C424D" w:rsidRDefault="00BC1866">
      <w:pPr>
        <w:pStyle w:val="3"/>
        <w:numPr>
          <w:ilvl w:val="0"/>
          <w:numId w:val="3"/>
        </w:numPr>
        <w:shd w:val="clear" w:color="auto" w:fill="auto"/>
        <w:tabs>
          <w:tab w:val="left" w:pos="442"/>
          <w:tab w:val="right" w:pos="11017"/>
        </w:tabs>
        <w:spacing w:before="0" w:after="0" w:line="302" w:lineRule="exact"/>
        <w:ind w:left="140"/>
      </w:pPr>
      <w:r>
        <w:t>від другого року й до завершення навчання - 50 % встановленої плати д</w:t>
      </w:r>
      <w:r>
        <w:t>ля очної</w:t>
      </w:r>
      <w:r>
        <w:tab/>
        <w:t>(денна,</w:t>
      </w:r>
    </w:p>
    <w:p w:rsidR="008C424D" w:rsidRDefault="00BC1866">
      <w:pPr>
        <w:pStyle w:val="3"/>
        <w:shd w:val="clear" w:color="auto" w:fill="auto"/>
        <w:tabs>
          <w:tab w:val="right" w:pos="11017"/>
        </w:tabs>
        <w:spacing w:before="0" w:after="244" w:line="302" w:lineRule="exact"/>
        <w:ind w:left="520"/>
      </w:pPr>
      <w:r>
        <w:t>вечірня) та заочної форм навчання відповідно до ступеня (освітньо-кваліфікаційного</w:t>
      </w:r>
      <w:r>
        <w:tab/>
        <w:t>рівня).</w:t>
      </w:r>
    </w:p>
    <w:p w:rsidR="008C424D" w:rsidRDefault="00BC1866">
      <w:pPr>
        <w:pStyle w:val="31"/>
        <w:shd w:val="clear" w:color="auto" w:fill="auto"/>
        <w:tabs>
          <w:tab w:val="right" w:pos="11017"/>
        </w:tabs>
        <w:spacing w:before="0"/>
        <w:ind w:left="140"/>
      </w:pPr>
      <w:r>
        <w:rPr>
          <w:rStyle w:val="32"/>
        </w:rPr>
        <w:t xml:space="preserve">4. </w:t>
      </w:r>
      <w:r>
        <w:t>Встановити</w:t>
      </w:r>
      <w:r>
        <w:rPr>
          <w:rStyle w:val="33"/>
        </w:rPr>
        <w:t xml:space="preserve"> </w:t>
      </w:r>
      <w:r>
        <w:rPr>
          <w:rStyle w:val="32"/>
        </w:rPr>
        <w:t xml:space="preserve">розміри </w:t>
      </w:r>
      <w:r>
        <w:t>річної оплати</w:t>
      </w:r>
      <w:r>
        <w:rPr>
          <w:rStyle w:val="33"/>
        </w:rPr>
        <w:t xml:space="preserve"> </w:t>
      </w:r>
      <w:r>
        <w:rPr>
          <w:rStyle w:val="32"/>
        </w:rPr>
        <w:t xml:space="preserve">за навчання </w:t>
      </w:r>
      <w:r>
        <w:t>для іноземних громадян,</w:t>
      </w:r>
      <w:r>
        <w:rPr>
          <w:rStyle w:val="33"/>
        </w:rPr>
        <w:t xml:space="preserve"> </w:t>
      </w:r>
      <w:r>
        <w:rPr>
          <w:rStyle w:val="32"/>
        </w:rPr>
        <w:t>які</w:t>
      </w:r>
      <w:r>
        <w:rPr>
          <w:rStyle w:val="32"/>
        </w:rPr>
        <w:tab/>
        <w:t>будуть</w:t>
      </w:r>
    </w:p>
    <w:p w:rsidR="008C424D" w:rsidRDefault="00BC1866">
      <w:pPr>
        <w:pStyle w:val="3"/>
        <w:shd w:val="clear" w:color="auto" w:fill="auto"/>
        <w:spacing w:before="0" w:after="106" w:line="298" w:lineRule="exact"/>
        <w:ind w:left="140"/>
      </w:pPr>
      <w:r>
        <w:t xml:space="preserve">зараховані у 2018 році за контрактом у гривнях за курсом НБУ, що </w:t>
      </w:r>
      <w:r>
        <w:t>становитиме рівновартість:</w:t>
      </w:r>
    </w:p>
    <w:p w:rsidR="008C424D" w:rsidRDefault="00BC1866">
      <w:pPr>
        <w:pStyle w:val="22"/>
        <w:shd w:val="clear" w:color="auto" w:fill="auto"/>
        <w:spacing w:before="0" w:after="0" w:line="240" w:lineRule="exact"/>
        <w:ind w:left="140"/>
      </w:pPr>
      <w:r>
        <w:rPr>
          <w:rStyle w:val="23"/>
        </w:rPr>
        <w:t xml:space="preserve">Очна </w:t>
      </w:r>
      <w:r>
        <w:t>форма навчання (денна, вечірня):</w:t>
      </w:r>
    </w:p>
    <w:p w:rsidR="008C424D" w:rsidRDefault="00BC1866">
      <w:pPr>
        <w:pStyle w:val="3"/>
        <w:shd w:val="clear" w:color="auto" w:fill="auto"/>
        <w:tabs>
          <w:tab w:val="left" w:pos="7846"/>
        </w:tabs>
        <w:spacing w:before="0" w:after="0" w:line="422" w:lineRule="exact"/>
        <w:ind w:left="140"/>
      </w:pPr>
      <w:r>
        <w:t xml:space="preserve">для здобуття ступеня </w:t>
      </w:r>
      <w:r>
        <w:rPr>
          <w:rStyle w:val="a6"/>
        </w:rPr>
        <w:t>«бакалавр»</w:t>
      </w:r>
      <w:r>
        <w:rPr>
          <w:rStyle w:val="a6"/>
        </w:rPr>
        <w:tab/>
      </w:r>
      <w:r>
        <w:t>- 3 934 $;</w:t>
      </w:r>
    </w:p>
    <w:p w:rsidR="008C424D" w:rsidRDefault="00BC1866">
      <w:pPr>
        <w:pStyle w:val="3"/>
        <w:shd w:val="clear" w:color="auto" w:fill="auto"/>
        <w:tabs>
          <w:tab w:val="left" w:pos="7846"/>
        </w:tabs>
        <w:spacing w:before="0" w:after="206" w:line="422" w:lineRule="exact"/>
        <w:ind w:left="140"/>
      </w:pPr>
      <w:r>
        <w:t xml:space="preserve">для здобуття ступеня </w:t>
      </w:r>
      <w:r>
        <w:rPr>
          <w:rStyle w:val="a6"/>
        </w:rPr>
        <w:t>«магістр»</w:t>
      </w:r>
      <w:r>
        <w:rPr>
          <w:rStyle w:val="a6"/>
        </w:rPr>
        <w:tab/>
      </w:r>
      <w:r>
        <w:t xml:space="preserve">- 4 </w:t>
      </w:r>
      <w:r>
        <w:rPr>
          <w:rStyle w:val="a6"/>
        </w:rPr>
        <w:t>000 $</w:t>
      </w:r>
    </w:p>
    <w:p w:rsidR="008C424D" w:rsidRDefault="00BC1866">
      <w:pPr>
        <w:pStyle w:val="22"/>
        <w:shd w:val="clear" w:color="auto" w:fill="auto"/>
        <w:tabs>
          <w:tab w:val="left" w:pos="7846"/>
        </w:tabs>
        <w:spacing w:before="0" w:after="261" w:line="240" w:lineRule="exact"/>
        <w:ind w:left="140"/>
      </w:pPr>
      <w:r>
        <w:t>Аспірантура -</w:t>
      </w:r>
      <w:r>
        <w:tab/>
        <w:t>- 5 000 $</w:t>
      </w:r>
    </w:p>
    <w:p w:rsidR="008C424D" w:rsidRDefault="00E83ECE">
      <w:pPr>
        <w:pStyle w:val="3"/>
        <w:shd w:val="clear" w:color="auto" w:fill="auto"/>
        <w:spacing w:before="0" w:after="390" w:line="298" w:lineRule="exact"/>
        <w:ind w:left="140" w:right="320" w:firstLine="780"/>
      </w:pP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4008120</wp:posOffset>
            </wp:positionH>
            <wp:positionV relativeFrom="paragraph">
              <wp:posOffset>265430</wp:posOffset>
            </wp:positionV>
            <wp:extent cx="664210" cy="670560"/>
            <wp:effectExtent l="0" t="0" r="2540" b="0"/>
            <wp:wrapTight wrapText="bothSides">
              <wp:wrapPolygon edited="0">
                <wp:start x="0" y="0"/>
                <wp:lineTo x="0" y="20864"/>
                <wp:lineTo x="21063" y="20864"/>
                <wp:lineTo x="21063" y="0"/>
                <wp:lineTo x="0" y="0"/>
              </wp:wrapPolygon>
            </wp:wrapTight>
            <wp:docPr id="3" name="Рисунок 3" descr="C:\Users\Buh20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20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38785" distB="271145" distL="63500" distR="63500" simplePos="0" relativeHeight="377487106" behindDoc="1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780415</wp:posOffset>
                </wp:positionV>
                <wp:extent cx="6602095" cy="152400"/>
                <wp:effectExtent l="0" t="0" r="635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4D" w:rsidRDefault="00BC1866">
                            <w:pPr>
                              <w:pStyle w:val="40"/>
                              <w:shd w:val="clear" w:color="auto" w:fill="auto"/>
                              <w:tabs>
                                <w:tab w:val="right" w:pos="10303"/>
                              </w:tabs>
                              <w:spacing w:before="0" w:after="0" w:line="240" w:lineRule="exact"/>
                              <w:ind w:left="60"/>
                            </w:pPr>
                            <w:r>
                              <w:rPr>
                                <w:rStyle w:val="43ptExact"/>
                                <w:spacing w:val="70"/>
                              </w:rPr>
                              <w:t>РЕКТОР</w:t>
                            </w:r>
                            <w:r>
                              <w:rPr>
                                <w:rStyle w:val="4Exact"/>
                                <w:spacing w:val="0"/>
                              </w:rPr>
                              <w:tab/>
                              <w:t>І.М.ПИЛАТЮК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.1pt;margin-top:61.45pt;width:519.85pt;height:12pt;z-index:-125829374;visibility:visible;mso-wrap-style:square;mso-width-percent:0;mso-height-percent:0;mso-wrap-distance-left:5pt;mso-wrap-distance-top:34.55pt;mso-wrap-distance-right:5pt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4rsAIAALA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" filled="f" stroked="f">
                <v:textbox style="mso-fit-shape-to-text:t" inset="0,0,0,0">
                  <w:txbxContent>
                    <w:p w:rsidR="008C424D" w:rsidRDefault="00BC1866">
                      <w:pPr>
                        <w:pStyle w:val="40"/>
                        <w:shd w:val="clear" w:color="auto" w:fill="auto"/>
                        <w:tabs>
                          <w:tab w:val="right" w:pos="10303"/>
                        </w:tabs>
                        <w:spacing w:before="0" w:after="0" w:line="240" w:lineRule="exact"/>
                        <w:ind w:left="60"/>
                      </w:pPr>
                      <w:r>
                        <w:rPr>
                          <w:rStyle w:val="43ptExact"/>
                          <w:spacing w:val="70"/>
                        </w:rPr>
                        <w:t>РЕКТОР</w:t>
                      </w:r>
                      <w:r>
                        <w:rPr>
                          <w:rStyle w:val="4Exact"/>
                          <w:spacing w:val="0"/>
                        </w:rPr>
                        <w:tab/>
                        <w:t>І.М.ПИЛАТЮК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1866">
        <w:t xml:space="preserve">5. Нарахування і оплата за освітні послуги для іноземних громадян </w:t>
      </w:r>
      <w:r w:rsidR="00BC1866">
        <w:rPr>
          <w:rStyle w:val="a7"/>
        </w:rPr>
        <w:t>здійснюється</w:t>
      </w:r>
      <w:r w:rsidR="00BC1866">
        <w:rPr>
          <w:rStyle w:val="24"/>
        </w:rPr>
        <w:t xml:space="preserve"> </w:t>
      </w:r>
      <w:r w:rsidR="00BC1866">
        <w:t>в гривнях за курсом НБУ станом на день зарахування.</w:t>
      </w:r>
    </w:p>
    <w:p w:rsidR="008C424D" w:rsidRDefault="00BC1866">
      <w:pPr>
        <w:pStyle w:val="40"/>
        <w:shd w:val="clear" w:color="auto" w:fill="auto"/>
        <w:spacing w:before="0" w:after="0" w:line="260" w:lineRule="exact"/>
        <w:ind w:left="140"/>
      </w:pPr>
      <w:r>
        <w:t>Погоджено:</w:t>
      </w:r>
    </w:p>
    <w:p w:rsidR="008C424D" w:rsidRDefault="00BC1866">
      <w:pPr>
        <w:pStyle w:val="40"/>
        <w:shd w:val="clear" w:color="auto" w:fill="auto"/>
        <w:spacing w:before="0" w:after="0" w:line="509" w:lineRule="exact"/>
        <w:ind w:left="140"/>
      </w:pPr>
      <w:r>
        <w:t xml:space="preserve">Головний </w:t>
      </w:r>
      <w:r>
        <w:rPr>
          <w:rStyle w:val="419pt"/>
        </w:rPr>
        <w:t>бухгалтерЛ.В.СУХА</w:t>
      </w:r>
    </w:p>
    <w:p w:rsidR="008C424D" w:rsidRDefault="00BC1866">
      <w:pPr>
        <w:pStyle w:val="40"/>
        <w:shd w:val="clear" w:color="auto" w:fill="auto"/>
        <w:spacing w:before="0" w:after="0" w:line="509" w:lineRule="exact"/>
        <w:ind w:left="140"/>
      </w:pPr>
      <w:r>
        <w:t xml:space="preserve">Начальник планово-економічного </w:t>
      </w:r>
      <w:r>
        <w:rPr>
          <w:rStyle w:val="49pt"/>
        </w:rPr>
        <w:t>відділуГ.В.КЛИМИШИН</w:t>
      </w:r>
    </w:p>
    <w:p w:rsidR="008C424D" w:rsidRDefault="00BC1866">
      <w:pPr>
        <w:pStyle w:val="40"/>
        <w:shd w:val="clear" w:color="auto" w:fill="auto"/>
        <w:tabs>
          <w:tab w:val="right" w:pos="4412"/>
          <w:tab w:val="right" w:pos="4743"/>
          <w:tab w:val="left" w:pos="8516"/>
        </w:tabs>
        <w:spacing w:before="0" w:after="0" w:line="509" w:lineRule="atLeast"/>
        <w:ind w:left="140"/>
      </w:pPr>
      <w:r>
        <w:lastRenderedPageBreak/>
        <w:t>Провідний юрисконсульт</w:t>
      </w:r>
      <w:r>
        <w:tab/>
        <w:t>,</w:t>
      </w:r>
      <w:r>
        <w:tab/>
        <w:t>.</w:t>
      </w:r>
      <w:r w:rsidR="00E83ECE">
        <w:rPr>
          <w:noProof/>
        </w:rPr>
        <w:drawing>
          <wp:inline distT="0" distB="0" distL="0" distR="0">
            <wp:extent cx="1019175" cy="923925"/>
            <wp:effectExtent l="0" t="0" r="9525" b="9525"/>
            <wp:docPr id="1" name="Рисунок 1" descr="C:\Users\Buh20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20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'</w:t>
      </w:r>
      <w:r>
        <w:tab/>
        <w:t>А.І.САЛО</w:t>
      </w:r>
    </w:p>
    <w:sectPr w:rsidR="008C424D">
      <w:type w:val="continuous"/>
      <w:pgSz w:w="11909" w:h="16838"/>
      <w:pgMar w:top="1408" w:right="353" w:bottom="1408" w:left="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66" w:rsidRDefault="00BC1866">
      <w:r>
        <w:separator/>
      </w:r>
    </w:p>
  </w:endnote>
  <w:endnote w:type="continuationSeparator" w:id="0">
    <w:p w:rsidR="00BC1866" w:rsidRDefault="00B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66" w:rsidRDefault="00BC1866"/>
  </w:footnote>
  <w:footnote w:type="continuationSeparator" w:id="0">
    <w:p w:rsidR="00BC1866" w:rsidRDefault="00BC18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E55"/>
    <w:multiLevelType w:val="multilevel"/>
    <w:tmpl w:val="92E83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9445B"/>
    <w:multiLevelType w:val="multilevel"/>
    <w:tmpl w:val="18C0D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A44AB9"/>
    <w:multiLevelType w:val="multilevel"/>
    <w:tmpl w:val="D4486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4D"/>
    <w:rsid w:val="008C424D"/>
    <w:rsid w:val="00BC1866"/>
    <w:rsid w:val="00E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Exact">
    <w:name w:val="Основной текст (4) + Интервал 3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2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112pt0pt">
    <w:name w:val="Заголовок №1 + 12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single"/>
      <w:lang w:val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uk-UA"/>
    </w:rPr>
  </w:style>
  <w:style w:type="character" w:customStyle="1" w:styleId="213pt">
    <w:name w:val="Основной текст (2) + 13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2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3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9pt">
    <w:name w:val="Основной текст (4) + Интервал 1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0"/>
      <w:w w:val="100"/>
      <w:position w:val="0"/>
      <w:sz w:val="26"/>
      <w:szCs w:val="26"/>
      <w:u w:val="none"/>
      <w:lang w:val="uk-UA"/>
    </w:rPr>
  </w:style>
  <w:style w:type="character" w:customStyle="1" w:styleId="49pt">
    <w:name w:val="Основной текст (4) + Интервал 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6"/>
      <w:szCs w:val="26"/>
      <w:u w:val="none"/>
      <w:lang w:val="uk-U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5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50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98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Exact">
    <w:name w:val="Основной текст (4) + Интервал 3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2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112pt0pt">
    <w:name w:val="Заголовок №1 + 12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single"/>
      <w:lang w:val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uk-UA"/>
    </w:rPr>
  </w:style>
  <w:style w:type="character" w:customStyle="1" w:styleId="213pt">
    <w:name w:val="Основной текст (2) + 13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2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3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9pt">
    <w:name w:val="Основной текст (4) + Интервал 1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0"/>
      <w:w w:val="100"/>
      <w:position w:val="0"/>
      <w:sz w:val="26"/>
      <w:szCs w:val="26"/>
      <w:u w:val="none"/>
      <w:lang w:val="uk-UA"/>
    </w:rPr>
  </w:style>
  <w:style w:type="character" w:customStyle="1" w:styleId="49pt">
    <w:name w:val="Основной текст (4) + Интервал 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6"/>
      <w:szCs w:val="26"/>
      <w:u w:val="none"/>
      <w:lang w:val="uk-U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5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50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98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Buh20</dc:creator>
  <cp:lastModifiedBy>Buh20</cp:lastModifiedBy>
  <cp:revision>1</cp:revision>
  <dcterms:created xsi:type="dcterms:W3CDTF">2019-02-26T14:07:00Z</dcterms:created>
  <dcterms:modified xsi:type="dcterms:W3CDTF">2019-02-26T14:08:00Z</dcterms:modified>
</cp:coreProperties>
</file>